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航道工程专业承包资质标准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航道工程专业承包资质分为一级、二级、三级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38.1一级资质标准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38.1.1企业资产</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8000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）港口与航道工程专业一级注册建造师不少于12人。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年以上从事工程施工技术管理工作经历，且具有港口与航道工程专业高级职称；工程序列中级以上职称人员不少于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35</w:t>
      </w:r>
      <w:r>
        <w:rPr>
          <w:rFonts w:hint="eastAsia" w:asciiTheme="minorEastAsia" w:hAnsiTheme="minorEastAsia" w:eastAsiaTheme="minorEastAsia" w:cstheme="minorEastAsia"/>
          <w:b w:val="0"/>
          <w:i w:val="0"/>
          <w:caps w:val="0"/>
          <w:color w:val="3E3E3E"/>
          <w:spacing w:val="0"/>
          <w:sz w:val="24"/>
          <w:szCs w:val="24"/>
          <w:bdr w:val="none" w:color="auto" w:sz="0" w:space="0"/>
        </w:rPr>
        <w:t>人，其中港口与航道工程、机械、电气等专业齐全。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人，且质量员、安全员等人员齐全。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）经考核或培训合格的中级工以上技术工人（含施工船员）不少于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）沿海</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万吨级或内河</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吨级以上航道工程；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万立方米以上疏浚工程；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万立方米以上吹填造地工程；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万立方米以上水下炸礁、清礁工程。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38.1.4技术装备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项中的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项施工机械设备：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立方米以上自航耙吸式挖泥船；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）总装机功率</w:t>
      </w:r>
      <w:r>
        <w:rPr>
          <w:rFonts w:hint="eastAsia" w:asciiTheme="minorEastAsia" w:hAnsiTheme="minorEastAsia" w:eastAsiaTheme="minorEastAsia" w:cstheme="minorEastAsia"/>
          <w:b w:val="0"/>
          <w:i w:val="0"/>
          <w:caps w:val="0"/>
          <w:color w:val="3E3E3E"/>
          <w:spacing w:val="0"/>
          <w:sz w:val="24"/>
          <w:szCs w:val="24"/>
          <w:bdr w:val="none" w:color="auto" w:sz="0" w:space="0"/>
        </w:rPr>
        <w:t>5000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千瓦以上绞吸式挖泥船；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）排宽</w:t>
      </w:r>
      <w:r>
        <w:rPr>
          <w:rFonts w:hint="eastAsia" w:asciiTheme="minorEastAsia" w:hAnsiTheme="minorEastAsia" w:eastAsiaTheme="minorEastAsia" w:cstheme="minorEastAsia"/>
          <w:b w:val="0"/>
          <w:i w:val="0"/>
          <w:caps w:val="0"/>
          <w:color w:val="3E3E3E"/>
          <w:spacing w:val="0"/>
          <w:sz w:val="24"/>
          <w:szCs w:val="24"/>
          <w:bdr w:val="none" w:color="auto" w:sz="0" w:space="0"/>
        </w:rPr>
        <w:t>40</w:t>
      </w:r>
      <w:r>
        <w:rPr>
          <w:rFonts w:hint="eastAsia" w:asciiTheme="minorEastAsia" w:hAnsiTheme="minorEastAsia" w:eastAsiaTheme="minorEastAsia" w:cstheme="minorEastAsia"/>
          <w:b w:val="0"/>
          <w:i w:val="0"/>
          <w:caps w:val="0"/>
          <w:color w:val="3E3E3E"/>
          <w:spacing w:val="0"/>
          <w:sz w:val="24"/>
          <w:szCs w:val="24"/>
          <w:bdr w:val="none" w:color="auto" w:sz="0" w:space="0"/>
        </w:rPr>
        <w:t>米以上铺排船；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立方米以上斗容挖泥船。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38.2二级资质标准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）港口与航道工程专业一级注册建造师不少于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年以上从事工程施工技术管理工作经历，且具有港口与航道工程专业高级职称或港口与航道工程专业一级注册建造师执业资格；工程序列中级以上职称人员不少于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人，其中港口与航道工程、机械、电气等专业齐全。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人，且质量员、安全员等人员齐全。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）经考核或培训合格的中级工以上技术工人（含施工船员）不少于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）沿海</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万吨级或内河</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吨级以上航道工程；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200</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万立方米以上疏浚工程；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150</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万立方米以上吹填造地工程；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万立方米以上水下炸礁、清礁工程。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38.2.4技术装备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项中的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项施工机械设备</w:t>
      </w:r>
      <w:r>
        <w:rPr>
          <w:rFonts w:hint="eastAsia" w:asciiTheme="minorEastAsia" w:hAnsiTheme="minorEastAsia" w:eastAsiaTheme="minorEastAsia" w:cstheme="minorEastAsia"/>
          <w:b w:val="0"/>
          <w:i w:val="0"/>
          <w:caps w:val="0"/>
          <w:color w:val="3E3E3E"/>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立方米以上自航耙吸式挖泥船或</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立方米</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小时以上吸盘船或吹泥船；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）总装机功率</w:t>
      </w:r>
      <w:r>
        <w:rPr>
          <w:rFonts w:hint="eastAsia" w:asciiTheme="minorEastAsia" w:hAnsiTheme="minorEastAsia" w:eastAsiaTheme="minorEastAsia" w:cstheme="minorEastAsia"/>
          <w:b w:val="0"/>
          <w:i w:val="0"/>
          <w:caps w:val="0"/>
          <w:color w:val="3E3E3E"/>
          <w:spacing w:val="0"/>
          <w:sz w:val="24"/>
          <w:szCs w:val="24"/>
          <w:bdr w:val="none" w:color="auto" w:sz="0" w:space="0"/>
        </w:rPr>
        <w:t>1200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千瓦以上绞吸式挖泥船；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立方米以上斗容挖泥船。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38.3三级资质标准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）港口与航道工程专业一级注册建造师不少于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年以上从事工程施工技术管理工作经历，且具有港口与航道工程专业中级以上职称或港口与航道工程专业一级注册建造师执业资格；工程序列中级以上职称人员不少于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人，且质量员、安全员等人员齐全。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）经考核或培训合格的中级工以上技术工人（含施工船员）不少于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38.3.3技术装备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具有下列施工机械设备：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立方米</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小时以上挖泥船；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立方米以上斗容挖泥船。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38.4承包工程范围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可承担各类航道工程的施工，包括河海湖航道整治（含堤、坝、护岸）、测量、航标与渠化工程，疏浚与吹填造地（含围堰），水下清障、开挖、清淤、炸礁清礁等工程。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可承担沿海</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万吨级和内河</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吨级以下航道工程、</w:t>
      </w:r>
      <w:r>
        <w:rPr>
          <w:rFonts w:hint="eastAsia" w:asciiTheme="minorEastAsia" w:hAnsiTheme="minorEastAsia" w:eastAsiaTheme="minorEastAsia" w:cstheme="minorEastAsia"/>
          <w:b w:val="0"/>
          <w:i w:val="0"/>
          <w:caps w:val="0"/>
          <w:color w:val="3E3E3E"/>
          <w:spacing w:val="0"/>
          <w:sz w:val="24"/>
          <w:szCs w:val="24"/>
          <w:bdr w:val="none" w:color="auto" w:sz="0" w:space="0"/>
        </w:rPr>
        <w:t>600</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万立方米以下疏浚工程或陆域吹填工程、</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万立方米以下水下炸礁清礁工程，以及相应的测量、航标与渠化工程、水下清障、开挖、清淤等工程的施工。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38.4.3三级资质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可承担沿海</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万吨级和内河</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吨级以下航道工程、</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万立方米以下疏浚工程或陆域吹填工程、</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万立方米以下水下炸礁清礁工程，以及相应的测量、航标与渠化工程、水下清障、开挖、清淤等工程的施工。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91D91"/>
    <w:rsid w:val="4FC91D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2016-01-08T09:27:00Z</dcterms:created>
  <dc:creator>Administrator</dc:creator>
  <cp:lastModifiedBy>Administrator</cp:lastModifiedBy>
  <dcterms:modified xsi:type="dcterms:W3CDTF">2016-01-08T09:29:42Z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