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输变电工程专业承包资质标准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输变电工程专业承包资质分为一级、二级、三级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44.1一级资质标准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年以上从事工程施工技术管理工作经历，且具有电力工程相关专业高级职称；电力工程相关专业中级以上职称人员不少于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人，且质量员、安全员、资料员、造价员等人员齐全。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）经考核或培训合格的线路架设工、变电安装工等中级工以上技术工人不少于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220</w:t>
      </w:r>
      <w:r>
        <w:rPr>
          <w:rFonts w:hint="eastAsia" w:asciiTheme="minorEastAsia" w:hAnsiTheme="minorEastAsia" w:eastAsiaTheme="minorEastAsia" w:cstheme="minorEastAsia"/>
          <w:b w:val="0"/>
          <w:i w:val="0"/>
          <w:caps w:val="0"/>
          <w:color w:val="3E3E3E"/>
          <w:spacing w:val="0"/>
          <w:sz w:val="24"/>
          <w:szCs w:val="24"/>
          <w:bdr w:val="none" w:color="auto" w:sz="0" w:space="0"/>
        </w:rPr>
        <w:t>千伏送电线路累计</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220</w:t>
      </w:r>
      <w:r>
        <w:rPr>
          <w:rFonts w:hint="eastAsia" w:asciiTheme="minorEastAsia" w:hAnsiTheme="minorEastAsia" w:eastAsiaTheme="minorEastAsia" w:cstheme="minorEastAsia"/>
          <w:b w:val="0"/>
          <w:i w:val="0"/>
          <w:caps w:val="0"/>
          <w:color w:val="3E3E3E"/>
          <w:spacing w:val="0"/>
          <w:sz w:val="24"/>
          <w:szCs w:val="24"/>
          <w:bdr w:val="none" w:color="auto" w:sz="0" w:space="0"/>
        </w:rPr>
        <w:t>千伏电压等级变电站累计</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220</w:t>
      </w:r>
      <w:r>
        <w:rPr>
          <w:rFonts w:hint="eastAsia" w:asciiTheme="minorEastAsia" w:hAnsiTheme="minorEastAsia" w:eastAsiaTheme="minorEastAsia" w:cstheme="minorEastAsia"/>
          <w:b w:val="0"/>
          <w:i w:val="0"/>
          <w:caps w:val="0"/>
          <w:color w:val="3E3E3E"/>
          <w:spacing w:val="0"/>
          <w:sz w:val="24"/>
          <w:szCs w:val="24"/>
          <w:bdr w:val="none" w:color="auto" w:sz="0" w:space="0"/>
        </w:rPr>
        <w:t>千伏电缆工程累计</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44.2二级资质标准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年以上从事工程施工技术管理工作经历，且具有电力工程相关专业高级职称或机电工程专业一级注册建造师执业资格；电力工程相关专业中级以上职称人员不少于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人，且质量员、安全员、资料员、造价员等人员齐全。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）经考核或培训合格的线路架设工、变电安装工等中级工以上技术工人不少于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类中的</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110</w:t>
      </w:r>
      <w:r>
        <w:rPr>
          <w:rFonts w:hint="eastAsia" w:asciiTheme="minorEastAsia" w:hAnsiTheme="minorEastAsia" w:eastAsiaTheme="minorEastAsia" w:cstheme="minorEastAsia"/>
          <w:b w:val="0"/>
          <w:i w:val="0"/>
          <w:caps w:val="0"/>
          <w:color w:val="3E3E3E"/>
          <w:spacing w:val="0"/>
          <w:sz w:val="24"/>
          <w:szCs w:val="24"/>
          <w:bdr w:val="none" w:color="auto" w:sz="0" w:space="0"/>
        </w:rPr>
        <w:t>千伏送电线路累计</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110</w:t>
      </w:r>
      <w:r>
        <w:rPr>
          <w:rFonts w:hint="eastAsia" w:asciiTheme="minorEastAsia" w:hAnsiTheme="minorEastAsia" w:eastAsiaTheme="minorEastAsia" w:cstheme="minorEastAsia"/>
          <w:b w:val="0"/>
          <w:i w:val="0"/>
          <w:caps w:val="0"/>
          <w:color w:val="3E3E3E"/>
          <w:spacing w:val="0"/>
          <w:sz w:val="24"/>
          <w:szCs w:val="24"/>
          <w:bdr w:val="none" w:color="auto" w:sz="0" w:space="0"/>
        </w:rPr>
        <w:t>千伏电压等级变电站累计</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110</w:t>
      </w:r>
      <w:r>
        <w:rPr>
          <w:rFonts w:hint="eastAsia" w:asciiTheme="minorEastAsia" w:hAnsiTheme="minorEastAsia" w:eastAsiaTheme="minorEastAsia" w:cstheme="minorEastAsia"/>
          <w:b w:val="0"/>
          <w:i w:val="0"/>
          <w:caps w:val="0"/>
          <w:color w:val="3E3E3E"/>
          <w:spacing w:val="0"/>
          <w:sz w:val="24"/>
          <w:szCs w:val="24"/>
          <w:bdr w:val="none" w:color="auto" w:sz="0" w:space="0"/>
        </w:rPr>
        <w:t>千伏电缆工程累计</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公里。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44.3三级资质标准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44.3.1企业资产净资产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年以上从事工程施工技术管理工作经历，且具有电力工程相关专业中级以上职称或机电工程专业注册建造师执业资格；电力工程相关专业中级以上职称人员不少于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人，且质量员、安全员、资料员、造价员等人员齐全。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）经考核或培训合格的线路架设工、变电安装工等中级工以上技术工人不少于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44.4承包工程范围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可承担各种电压等级的送电线路和变电站工程的施工。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w:t>
      </w:r>
      <w:r>
        <w:rPr>
          <w:rFonts w:hint="eastAsia" w:asciiTheme="minorEastAsia" w:hAnsiTheme="minorEastAsia" w:eastAsiaTheme="minorEastAsia" w:cstheme="minorEastAsia"/>
          <w:b w:val="0"/>
          <w:i w:val="0"/>
          <w:caps w:val="0"/>
          <w:color w:val="3E3E3E"/>
          <w:spacing w:val="0"/>
          <w:sz w:val="24"/>
          <w:szCs w:val="24"/>
          <w:bdr w:val="none" w:color="auto" w:sz="0" w:space="0"/>
        </w:rPr>
        <w:t>220</w:t>
      </w:r>
      <w:r>
        <w:rPr>
          <w:rFonts w:hint="eastAsia" w:asciiTheme="minorEastAsia" w:hAnsiTheme="minorEastAsia" w:eastAsiaTheme="minorEastAsia" w:cstheme="minorEastAsia"/>
          <w:b w:val="0"/>
          <w:i w:val="0"/>
          <w:caps w:val="0"/>
          <w:color w:val="3E3E3E"/>
          <w:spacing w:val="0"/>
          <w:sz w:val="24"/>
          <w:szCs w:val="24"/>
          <w:bdr w:val="none" w:color="auto" w:sz="0" w:space="0"/>
        </w:rPr>
        <w:t>千伏以下电压等级的送电线路和变电站工程的施工。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w:t>
      </w:r>
      <w:r>
        <w:rPr>
          <w:rFonts w:hint="eastAsia" w:asciiTheme="minorEastAsia" w:hAnsiTheme="minorEastAsia" w:eastAsiaTheme="minorEastAsia" w:cstheme="minorEastAsia"/>
          <w:b w:val="0"/>
          <w:i w:val="0"/>
          <w:caps w:val="0"/>
          <w:color w:val="3E3E3E"/>
          <w:spacing w:val="0"/>
          <w:sz w:val="24"/>
          <w:szCs w:val="24"/>
          <w:bdr w:val="none" w:color="auto" w:sz="0" w:space="0"/>
        </w:rPr>
        <w:t>110</w:t>
      </w:r>
      <w:r>
        <w:rPr>
          <w:rFonts w:hint="eastAsia" w:asciiTheme="minorEastAsia" w:hAnsiTheme="minorEastAsia" w:eastAsiaTheme="minorEastAsia" w:cstheme="minorEastAsia"/>
          <w:b w:val="0"/>
          <w:i w:val="0"/>
          <w:caps w:val="0"/>
          <w:color w:val="3E3E3E"/>
          <w:spacing w:val="0"/>
          <w:sz w:val="24"/>
          <w:szCs w:val="24"/>
          <w:bdr w:val="none" w:color="auto" w:sz="0" w:space="0"/>
        </w:rPr>
        <w:t>千伏以下电压等级的送电线路和变电站工程的施工。</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57446"/>
    <w:rsid w:val="2A1574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2016-01-09T01:16:00Z</dcterms:created>
  <dc:creator>Administrator</dc:creator>
  <cp:lastModifiedBy>Administrator</cp:lastModifiedBy>
  <dcterms:modified xsi:type="dcterms:W3CDTF">2016-01-09T01:26:36Z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